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00BAF" w14:textId="77777777" w:rsidR="00C1165E" w:rsidRDefault="00C1165E">
      <w:r>
        <w:t>Hon. Dominic LeBlanc</w:t>
      </w:r>
      <w:r w:rsidR="00EC5527">
        <w:t>, P.C., M.P.</w:t>
      </w:r>
    </w:p>
    <w:p w14:paraId="054CF844" w14:textId="77777777" w:rsidR="00C1165E" w:rsidRDefault="00C1165E">
      <w:r w:rsidRPr="00C1165E">
        <w:t>President of the Queen’s Privy Council for Canada and Minister of Intergovernmental Affairs</w:t>
      </w:r>
    </w:p>
    <w:p w14:paraId="74DD0B50" w14:textId="77777777" w:rsidR="00C1165E" w:rsidRDefault="00527F7F">
      <w:r>
        <w:t>House of Commons</w:t>
      </w:r>
    </w:p>
    <w:p w14:paraId="5F07FF40" w14:textId="77777777" w:rsidR="00527F7F" w:rsidRDefault="00527F7F">
      <w:r>
        <w:t>Ottawa, ON</w:t>
      </w:r>
    </w:p>
    <w:p w14:paraId="50D82D44" w14:textId="77777777" w:rsidR="00527F7F" w:rsidRDefault="00527F7F">
      <w:r>
        <w:t>K1A 0A6</w:t>
      </w:r>
    </w:p>
    <w:p w14:paraId="104D5C94" w14:textId="77777777" w:rsidR="00527F7F" w:rsidRDefault="00527F7F"/>
    <w:p w14:paraId="02E54933" w14:textId="77777777" w:rsidR="00C1165E" w:rsidRDefault="00C1165E">
      <w:r>
        <w:t>Dear Minister:</w:t>
      </w:r>
    </w:p>
    <w:p w14:paraId="3135DC2E" w14:textId="77777777" w:rsidR="00C1165E" w:rsidRDefault="00C1165E"/>
    <w:p w14:paraId="22962197" w14:textId="77777777" w:rsidR="00021CAF" w:rsidRDefault="00C1165E" w:rsidP="00C1165E">
      <w:r>
        <w:t xml:space="preserve">I recently </w:t>
      </w:r>
      <w:r w:rsidR="00F551CB">
        <w:t>spoke</w:t>
      </w:r>
      <w:r>
        <w:t xml:space="preserve"> with my local fire fighters who are members of the International Association of Fire Fighters (IAFF), which represents over 26,000 professional </w:t>
      </w:r>
    </w:p>
    <w:p w14:paraId="7A4CA275" w14:textId="1061FB6C" w:rsidR="00B34E7A" w:rsidRDefault="00C1165E" w:rsidP="00C1165E">
      <w:r>
        <w:t>full-time fire fighters</w:t>
      </w:r>
      <w:r w:rsidR="005728A4">
        <w:t xml:space="preserve"> in Canada. They </w:t>
      </w:r>
      <w:r w:rsidR="00070401">
        <w:t xml:space="preserve">continue to be </w:t>
      </w:r>
      <w:r w:rsidR="005728A4">
        <w:t xml:space="preserve">concerned with the risk of </w:t>
      </w:r>
      <w:r w:rsidR="00967DD9">
        <w:t xml:space="preserve">reductions in </w:t>
      </w:r>
      <w:r w:rsidR="005728A4">
        <w:t xml:space="preserve">fire and emergency medical services </w:t>
      </w:r>
      <w:r w:rsidR="00EC5527">
        <w:t xml:space="preserve">due to </w:t>
      </w:r>
      <w:r w:rsidR="00FB465B">
        <w:t>municipal budget shortfalls as a result of the ong</w:t>
      </w:r>
      <w:r w:rsidR="00967DD9">
        <w:t xml:space="preserve">oing COVID-19 pandemic. This would </w:t>
      </w:r>
      <w:r w:rsidR="00B34E7A">
        <w:t xml:space="preserve">significantly </w:t>
      </w:r>
      <w:r w:rsidR="00967DD9">
        <w:t xml:space="preserve">impact </w:t>
      </w:r>
      <w:r w:rsidR="00B34E7A">
        <w:t>the ability for fire fighters in my riding to safely and effectively</w:t>
      </w:r>
      <w:r w:rsidR="002000BE">
        <w:t xml:space="preserve"> respond</w:t>
      </w:r>
      <w:r w:rsidR="00B34E7A">
        <w:t xml:space="preserve"> to any emergency.</w:t>
      </w:r>
    </w:p>
    <w:p w14:paraId="3F8EB59E" w14:textId="77777777" w:rsidR="00E377E9" w:rsidRDefault="00E377E9" w:rsidP="00C1165E"/>
    <w:p w14:paraId="7844A543" w14:textId="499012D0" w:rsidR="00E377E9" w:rsidRDefault="00E377E9" w:rsidP="00C1165E">
      <w:r>
        <w:t xml:space="preserve">I support the IAFF’s recommendation to invest in a multi-year funding model to supplement existing short-term municipal funding initiatives like the Safe Restart Agreement and </w:t>
      </w:r>
      <w:r w:rsidR="00AA511B">
        <w:t>the</w:t>
      </w:r>
      <w:r>
        <w:t xml:space="preserve"> Canada Community Building Fund. </w:t>
      </w:r>
    </w:p>
    <w:p w14:paraId="11125EF2" w14:textId="77777777" w:rsidR="00E377E9" w:rsidRDefault="00E377E9" w:rsidP="00C1165E"/>
    <w:p w14:paraId="73E15AC2" w14:textId="533A3DCF" w:rsidR="00BB1FE9" w:rsidRDefault="00E377E9" w:rsidP="00C1165E">
      <w:r w:rsidRPr="00E377E9">
        <w:t xml:space="preserve">As </w:t>
      </w:r>
      <w:r w:rsidR="0039021F">
        <w:t>we work towards a</w:t>
      </w:r>
      <w:r w:rsidRPr="00E377E9">
        <w:t xml:space="preserve"> path to economic recovery, </w:t>
      </w:r>
      <w:r w:rsidR="0039021F">
        <w:t>it is prudent to</w:t>
      </w:r>
      <w:r w:rsidRPr="00E377E9">
        <w:t xml:space="preserve"> balance investments between community growth and public safet</w:t>
      </w:r>
      <w:r>
        <w:t>y.  T</w:t>
      </w:r>
      <w:r w:rsidR="00453D19">
        <w:t>he</w:t>
      </w:r>
      <w:r w:rsidR="00793788">
        <w:t xml:space="preserve"> dialogue between our provincial and municipal partners must </w:t>
      </w:r>
      <w:r w:rsidR="000223C7">
        <w:t>integrate emergency management considerations when</w:t>
      </w:r>
      <w:r w:rsidR="0083378A">
        <w:t xml:space="preserve"> planning investments in infrastructure</w:t>
      </w:r>
      <w:r w:rsidR="00AA511B">
        <w:t xml:space="preserve">. </w:t>
      </w:r>
      <w:r w:rsidR="000223C7">
        <w:t xml:space="preserve"> </w:t>
      </w:r>
      <w:r w:rsidR="00793788">
        <w:t xml:space="preserve"> </w:t>
      </w:r>
    </w:p>
    <w:p w14:paraId="2763BEC3" w14:textId="77777777" w:rsidR="00BB1FE9" w:rsidRDefault="00BB1FE9" w:rsidP="00C1165E"/>
    <w:p w14:paraId="389A031A" w14:textId="060F662E" w:rsidR="00C1165E" w:rsidRDefault="00C1165E" w:rsidP="00C1165E">
      <w:r>
        <w:t>I urge you to</w:t>
      </w:r>
      <w:r w:rsidRPr="00C1165E">
        <w:t xml:space="preserve"> </w:t>
      </w:r>
      <w:r w:rsidR="00A62B13">
        <w:t>continue to</w:t>
      </w:r>
      <w:r w:rsidR="000E195D">
        <w:t xml:space="preserve"> </w:t>
      </w:r>
      <w:r w:rsidR="005728A4">
        <w:t>work with all levels of government</w:t>
      </w:r>
      <w:r w:rsidRPr="00C1165E">
        <w:t xml:space="preserve"> </w:t>
      </w:r>
      <w:r w:rsidR="00FB465B">
        <w:t xml:space="preserve">to </w:t>
      </w:r>
      <w:r w:rsidR="004C46AE">
        <w:t>provide</w:t>
      </w:r>
      <w:r w:rsidRPr="00C1165E">
        <w:t xml:space="preserve"> </w:t>
      </w:r>
      <w:r w:rsidR="00B83AAA">
        <w:t xml:space="preserve">multi-year </w:t>
      </w:r>
      <w:r w:rsidRPr="00C1165E">
        <w:t xml:space="preserve">financial </w:t>
      </w:r>
      <w:r w:rsidR="0039021F">
        <w:t>assistance to municipalities</w:t>
      </w:r>
      <w:r w:rsidR="00B83AAA">
        <w:t xml:space="preserve"> to mitigate</w:t>
      </w:r>
      <w:r w:rsidRPr="00C1165E">
        <w:t xml:space="preserve"> the economic impact of the COVID-19 pandemi</w:t>
      </w:r>
      <w:r w:rsidR="0039021F">
        <w:t>c</w:t>
      </w:r>
      <w:r w:rsidR="00A62B13">
        <w:t xml:space="preserve">, </w:t>
      </w:r>
      <w:r w:rsidRPr="00C1165E">
        <w:t xml:space="preserve">and </w:t>
      </w:r>
      <w:r w:rsidR="004C46AE">
        <w:t xml:space="preserve">prioritize the </w:t>
      </w:r>
      <w:r w:rsidRPr="00C1165E">
        <w:t>earmarking a portion of those funds toward the maintenance of vital services, including fire and emergency medical services.</w:t>
      </w:r>
    </w:p>
    <w:p w14:paraId="0775C222" w14:textId="77777777" w:rsidR="00C1165E" w:rsidRDefault="00C1165E" w:rsidP="00C1165E"/>
    <w:p w14:paraId="4BA542FB" w14:textId="77777777" w:rsidR="00C1165E" w:rsidRDefault="00C1165E" w:rsidP="00C1165E">
      <w:r>
        <w:t>Thank you in advance for your consideration. I kindly request that your response be forwarded to the persons copied on this letter to apprise them of your position on this matter.</w:t>
      </w:r>
    </w:p>
    <w:p w14:paraId="1E076C9B" w14:textId="77777777" w:rsidR="00C1165E" w:rsidRDefault="00C1165E" w:rsidP="00C1165E"/>
    <w:p w14:paraId="1DDE2C7C" w14:textId="77777777" w:rsidR="00532231" w:rsidRPr="002000BE" w:rsidRDefault="00532231" w:rsidP="00C1165E">
      <w:r w:rsidRPr="002000BE">
        <w:t>Sincerely,</w:t>
      </w:r>
    </w:p>
    <w:p w14:paraId="6F5D5108" w14:textId="77777777" w:rsidR="00532231" w:rsidRPr="002000BE" w:rsidRDefault="00532231" w:rsidP="00C1165E"/>
    <w:p w14:paraId="69FAA4C0" w14:textId="77777777" w:rsidR="00532231" w:rsidRPr="002000BE" w:rsidRDefault="005364F3" w:rsidP="00C1165E">
      <w:r w:rsidRPr="002000BE">
        <w:t>XXXXXXX</w:t>
      </w:r>
    </w:p>
    <w:p w14:paraId="4F8F5BE6" w14:textId="77777777" w:rsidR="00532231" w:rsidRPr="002000BE" w:rsidRDefault="00532231" w:rsidP="00C1165E"/>
    <w:p w14:paraId="49C573F3" w14:textId="77777777" w:rsidR="005364F3" w:rsidRPr="002000BE" w:rsidRDefault="005364F3" w:rsidP="005364F3">
      <w:pPr>
        <w:rPr>
          <w:color w:val="000000"/>
        </w:rPr>
      </w:pPr>
      <w:r w:rsidRPr="002000BE">
        <w:t>c.c.</w:t>
      </w:r>
      <w:r w:rsidRPr="002000BE">
        <w:tab/>
      </w:r>
      <w:r w:rsidRPr="002000BE">
        <w:rPr>
          <w:color w:val="000000"/>
        </w:rPr>
        <w:t>XXXXX, President, Local Name (Local e-mail address)</w:t>
      </w:r>
    </w:p>
    <w:p w14:paraId="36FE129C" w14:textId="77777777" w:rsidR="005364F3" w:rsidRPr="002000BE" w:rsidRDefault="005364F3" w:rsidP="005364F3">
      <w:pPr>
        <w:ind w:left="720"/>
        <w:rPr>
          <w:color w:val="000000"/>
        </w:rPr>
      </w:pPr>
      <w:r w:rsidRPr="002000BE">
        <w:rPr>
          <w:color w:val="000000"/>
        </w:rPr>
        <w:t>Scott Marks, IAFF Assistant to the General President for Canadian Operations (smarks@iaff.org)</w:t>
      </w:r>
    </w:p>
    <w:p w14:paraId="4C1CC2A3" w14:textId="77777777" w:rsidR="005364F3" w:rsidRPr="005364F3" w:rsidRDefault="005364F3" w:rsidP="005364F3"/>
    <w:p w14:paraId="0663CA80" w14:textId="77777777" w:rsidR="00C1165E" w:rsidRDefault="00C1165E"/>
    <w:sectPr w:rsidR="00C1165E" w:rsidSect="002B22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A2C7D"/>
    <w:multiLevelType w:val="hybridMultilevel"/>
    <w:tmpl w:val="FF761E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65E"/>
    <w:rsid w:val="00021CAF"/>
    <w:rsid w:val="000223C7"/>
    <w:rsid w:val="00070401"/>
    <w:rsid w:val="000E195D"/>
    <w:rsid w:val="002000BE"/>
    <w:rsid w:val="00220B8B"/>
    <w:rsid w:val="002B22A7"/>
    <w:rsid w:val="00351219"/>
    <w:rsid w:val="00360BC3"/>
    <w:rsid w:val="0039021F"/>
    <w:rsid w:val="00453D19"/>
    <w:rsid w:val="004C46AE"/>
    <w:rsid w:val="00527F7F"/>
    <w:rsid w:val="00532231"/>
    <w:rsid w:val="005364F3"/>
    <w:rsid w:val="005460E8"/>
    <w:rsid w:val="005728A4"/>
    <w:rsid w:val="00737BB9"/>
    <w:rsid w:val="00793788"/>
    <w:rsid w:val="0083378A"/>
    <w:rsid w:val="00852347"/>
    <w:rsid w:val="008C1D94"/>
    <w:rsid w:val="00967DD9"/>
    <w:rsid w:val="00A62B13"/>
    <w:rsid w:val="00AA511B"/>
    <w:rsid w:val="00B34E7A"/>
    <w:rsid w:val="00B83AAA"/>
    <w:rsid w:val="00BB1FE9"/>
    <w:rsid w:val="00C1165E"/>
    <w:rsid w:val="00E377E9"/>
    <w:rsid w:val="00EC5527"/>
    <w:rsid w:val="00F06FA0"/>
    <w:rsid w:val="00F551CB"/>
    <w:rsid w:val="00F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C89518"/>
  <w14:defaultImageDpi w14:val="300"/>
  <w15:docId w15:val="{02276016-EA5C-0645-A73A-DAF6074B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64F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Hamamoto</dc:creator>
  <cp:keywords/>
  <dc:description/>
  <cp:lastModifiedBy>Sandy Hamamoto</cp:lastModifiedBy>
  <cp:revision>2</cp:revision>
  <dcterms:created xsi:type="dcterms:W3CDTF">2021-05-20T20:02:00Z</dcterms:created>
  <dcterms:modified xsi:type="dcterms:W3CDTF">2021-05-20T20:02:00Z</dcterms:modified>
</cp:coreProperties>
</file>