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8E610" w14:textId="77777777" w:rsidR="007C0C79" w:rsidRPr="00827A60" w:rsidRDefault="006F44AA" w:rsidP="007C0C79">
      <w:pPr>
        <w:pStyle w:val="ListParagraph"/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4FCB1C" wp14:editId="712FCE4E">
            <wp:simplePos x="0" y="0"/>
            <wp:positionH relativeFrom="column">
              <wp:posOffset>5845551</wp:posOffset>
            </wp:positionH>
            <wp:positionV relativeFrom="paragraph">
              <wp:posOffset>-571500</wp:posOffset>
            </wp:positionV>
            <wp:extent cx="891799" cy="916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FF logo 3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38" cy="92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79" w:rsidRPr="00827A60">
        <w:rPr>
          <w:rFonts w:ascii="Calibri" w:hAnsi="Calibri"/>
          <w:b/>
          <w:sz w:val="28"/>
          <w:szCs w:val="28"/>
        </w:rPr>
        <w:t>The Three Key Fire Fighter Cancer Studies</w:t>
      </w:r>
      <w:bookmarkStart w:id="0" w:name="_GoBack"/>
      <w:bookmarkEnd w:id="0"/>
    </w:p>
    <w:p w14:paraId="192EC676" w14:textId="77777777" w:rsidR="007C0C79" w:rsidRDefault="007C0C79" w:rsidP="007C0C79">
      <w:pPr>
        <w:pStyle w:val="ListParagraph"/>
        <w:ind w:left="360" w:hanging="360"/>
        <w:rPr>
          <w:rFonts w:ascii="Calibri" w:hAnsi="Calibri"/>
        </w:rPr>
      </w:pPr>
    </w:p>
    <w:p w14:paraId="32806938" w14:textId="77777777" w:rsidR="00D62854" w:rsidRDefault="00D62854" w:rsidP="009D664B">
      <w:pPr>
        <w:jc w:val="both"/>
      </w:pPr>
      <w:r>
        <w:t xml:space="preserve">Three key studies provide the scientific basis regarding increased cancer risk from the occupation of </w:t>
      </w:r>
      <w:proofErr w:type="spellStart"/>
      <w:r>
        <w:t>fire fighting</w:t>
      </w:r>
      <w:proofErr w:type="spellEnd"/>
      <w:r>
        <w:t xml:space="preserve">. The </w:t>
      </w:r>
      <w:proofErr w:type="spellStart"/>
      <w:r>
        <w:t>LeMasters</w:t>
      </w:r>
      <w:proofErr w:type="spellEnd"/>
      <w:r>
        <w:t xml:space="preserve"> meta-analysis</w:t>
      </w:r>
      <w:r w:rsidR="009D664B">
        <w:t xml:space="preserve">, a study by the National Institute for Occupational Safety and Health (NIOSH) and a study by </w:t>
      </w:r>
      <w:proofErr w:type="spellStart"/>
      <w:r w:rsidR="009D664B">
        <w:t>Pukkala</w:t>
      </w:r>
      <w:proofErr w:type="spellEnd"/>
      <w:r w:rsidR="009D664B">
        <w:t xml:space="preserve"> and colleagues of fire fighters in Nordic countries provide significant information about cancer risks in fire fighters.  </w:t>
      </w:r>
      <w:r>
        <w:t xml:space="preserve">  </w:t>
      </w:r>
    </w:p>
    <w:p w14:paraId="035166B5" w14:textId="77777777" w:rsidR="009D664B" w:rsidRDefault="009D664B" w:rsidP="009D664B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4DDEDAA" w14:textId="77777777" w:rsidR="007C0C79" w:rsidRDefault="007C0C79" w:rsidP="009D664B">
      <w:pPr>
        <w:pStyle w:val="NoSpacing"/>
        <w:jc w:val="center"/>
        <w:rPr>
          <w:b/>
          <w:sz w:val="24"/>
          <w:szCs w:val="24"/>
          <w:u w:val="single"/>
        </w:rPr>
      </w:pPr>
      <w:proofErr w:type="spellStart"/>
      <w:r w:rsidRPr="00827A60">
        <w:rPr>
          <w:b/>
          <w:sz w:val="24"/>
          <w:szCs w:val="24"/>
          <w:u w:val="single"/>
        </w:rPr>
        <w:t>LeMasters</w:t>
      </w:r>
      <w:proofErr w:type="spellEnd"/>
      <w:r w:rsidRPr="00827A60">
        <w:rPr>
          <w:b/>
          <w:sz w:val="24"/>
          <w:szCs w:val="24"/>
          <w:u w:val="single"/>
        </w:rPr>
        <w:t xml:space="preserve"> Meta-Analysis</w:t>
      </w:r>
    </w:p>
    <w:p w14:paraId="30F390A4" w14:textId="77777777" w:rsidR="007C0C79" w:rsidRPr="00827A60" w:rsidRDefault="007C0C79" w:rsidP="009D664B">
      <w:pPr>
        <w:pStyle w:val="NoSpacing"/>
        <w:ind w:left="735"/>
        <w:jc w:val="both"/>
      </w:pPr>
    </w:p>
    <w:p w14:paraId="0B00B40E" w14:textId="77777777" w:rsidR="007C0C79" w:rsidRDefault="007C0C79" w:rsidP="009D664B">
      <w:pPr>
        <w:pStyle w:val="NoSpacing"/>
        <w:jc w:val="both"/>
      </w:pPr>
      <w:r>
        <w:t xml:space="preserve">The </w:t>
      </w:r>
      <w:proofErr w:type="spellStart"/>
      <w:r>
        <w:t>LeMasters</w:t>
      </w:r>
      <w:proofErr w:type="spellEnd"/>
      <w:r>
        <w:t xml:space="preserve"> meta-analysis was a widely reviewed report developed by environmental health researchers at the University of Cincinnati.  </w:t>
      </w:r>
    </w:p>
    <w:p w14:paraId="350833B6" w14:textId="77777777" w:rsidR="007C0C79" w:rsidRDefault="007C0C79" w:rsidP="009D664B">
      <w:pPr>
        <w:pStyle w:val="NoSpacing"/>
        <w:ind w:left="750"/>
        <w:jc w:val="both"/>
        <w:rPr>
          <w:rFonts w:ascii="Times New Roman" w:hAnsi="Times New Roman"/>
          <w:sz w:val="20"/>
          <w:szCs w:val="20"/>
        </w:rPr>
      </w:pPr>
    </w:p>
    <w:p w14:paraId="16B4908E" w14:textId="77777777" w:rsidR="007C0C79" w:rsidRDefault="007C0C79" w:rsidP="009D664B">
      <w:pPr>
        <w:pStyle w:val="NoSpacing"/>
        <w:jc w:val="both"/>
      </w:pPr>
      <w:r>
        <w:t>This study, published in 2006, was a comprehensive investigation of cancer risks associated with fire fighters using a research technique known as “meta-analysis.” Meta-analysis is a quantitative statistical analysis method that pools data from separate but similar experiments or studies. Using meta-analysis, researchers are able to test the pooled data for statistical significance which is better able to detect increased risk.</w:t>
      </w:r>
    </w:p>
    <w:p w14:paraId="281A5D59" w14:textId="77777777" w:rsidR="0033263D" w:rsidRDefault="0033263D" w:rsidP="009D664B">
      <w:pPr>
        <w:pStyle w:val="NoSpacing"/>
        <w:jc w:val="both"/>
      </w:pPr>
    </w:p>
    <w:p w14:paraId="167BD6EF" w14:textId="77777777" w:rsidR="007C0C79" w:rsidRDefault="007C0C79" w:rsidP="009D664B">
      <w:pPr>
        <w:pStyle w:val="NoSpacing"/>
        <w:jc w:val="both"/>
      </w:pPr>
      <w:proofErr w:type="spellStart"/>
      <w:r>
        <w:t>LeMasters</w:t>
      </w:r>
      <w:proofErr w:type="spellEnd"/>
      <w:r>
        <w:t xml:space="preserve"> and her colleagues combined data from 32 smaller studies of fire fighters for 20 different cancer types. They classified the cancers into three categories: probable, possible, or unlikely.  The study identified 10 cancers that have significant increases in fire fighters.</w:t>
      </w:r>
    </w:p>
    <w:p w14:paraId="27F139C3" w14:textId="77777777" w:rsidR="007C0C79" w:rsidRDefault="007C0C79" w:rsidP="009D664B">
      <w:pPr>
        <w:pStyle w:val="NoSpacing"/>
        <w:ind w:left="750"/>
        <w:jc w:val="both"/>
      </w:pPr>
    </w:p>
    <w:p w14:paraId="6C41A463" w14:textId="77777777" w:rsidR="007C0C79" w:rsidRDefault="007C0C79" w:rsidP="009D664B">
      <w:pPr>
        <w:pStyle w:val="NoSpacing"/>
        <w:jc w:val="both"/>
      </w:pPr>
      <w:r>
        <w:t>Fire Fighters’ Increased Risk of Developing Cancer Compared to the General Population:</w:t>
      </w:r>
    </w:p>
    <w:p w14:paraId="2D4C4CCC" w14:textId="77777777" w:rsidR="007C0C79" w:rsidRDefault="007C0C79" w:rsidP="009D664B">
      <w:pPr>
        <w:pStyle w:val="NoSpacing"/>
        <w:jc w:val="both"/>
      </w:pPr>
    </w:p>
    <w:p w14:paraId="632AF810" w14:textId="77777777" w:rsidR="007C0C79" w:rsidRPr="00A72C2E" w:rsidRDefault="007C0C79" w:rsidP="009D664B">
      <w:pPr>
        <w:pStyle w:val="NoSpacing"/>
        <w:ind w:left="1440"/>
        <w:jc w:val="both"/>
      </w:pPr>
      <w:proofErr w:type="spellStart"/>
      <w:r w:rsidRPr="00A72C2E">
        <w:t>i</w:t>
      </w:r>
      <w:proofErr w:type="spellEnd"/>
      <w:r w:rsidRPr="00A72C2E">
        <w:t>)      Testicular cancer (102% greater risk)</w:t>
      </w:r>
    </w:p>
    <w:p w14:paraId="027B625F" w14:textId="77777777" w:rsidR="007C0C79" w:rsidRPr="00A72C2E" w:rsidRDefault="007C0C79" w:rsidP="009D664B">
      <w:pPr>
        <w:pStyle w:val="NoSpacing"/>
        <w:ind w:left="1440"/>
        <w:jc w:val="both"/>
      </w:pPr>
      <w:r w:rsidRPr="00A72C2E">
        <w:t>ii)     Multiple myeloma (53% greater risk)</w:t>
      </w:r>
    </w:p>
    <w:p w14:paraId="527980D8" w14:textId="77777777" w:rsidR="007C0C79" w:rsidRPr="00A72C2E" w:rsidRDefault="007C0C79" w:rsidP="009D664B">
      <w:pPr>
        <w:pStyle w:val="NoSpacing"/>
        <w:ind w:left="1440"/>
        <w:jc w:val="both"/>
      </w:pPr>
      <w:r w:rsidRPr="00A72C2E">
        <w:t>iii)    Non-Hodgkin lymphoma (51% greater risk)</w:t>
      </w:r>
    </w:p>
    <w:p w14:paraId="1A50D05D" w14:textId="77777777" w:rsidR="007C0C79" w:rsidRPr="00A72C2E" w:rsidRDefault="007C0C79" w:rsidP="009D664B">
      <w:pPr>
        <w:pStyle w:val="NoSpacing"/>
        <w:ind w:left="1440"/>
        <w:jc w:val="both"/>
      </w:pPr>
      <w:r w:rsidRPr="00A72C2E">
        <w:t>iv)    Skin cancer (39% greater risk)</w:t>
      </w:r>
    </w:p>
    <w:p w14:paraId="29564DDD" w14:textId="77777777" w:rsidR="007C0C79" w:rsidRPr="00A72C2E" w:rsidRDefault="007C0C79" w:rsidP="009D664B">
      <w:pPr>
        <w:pStyle w:val="NoSpacing"/>
        <w:ind w:left="1440"/>
        <w:jc w:val="both"/>
      </w:pPr>
      <w:r w:rsidRPr="00A72C2E">
        <w:t>v)     Prostate cancer (28% greater risk)</w:t>
      </w:r>
    </w:p>
    <w:p w14:paraId="6EF5D519" w14:textId="77777777" w:rsidR="007C0C79" w:rsidRPr="00A72C2E" w:rsidRDefault="007C0C79" w:rsidP="009D664B">
      <w:pPr>
        <w:pStyle w:val="NoSpacing"/>
        <w:ind w:left="1440"/>
        <w:jc w:val="both"/>
      </w:pPr>
      <w:r w:rsidRPr="00A72C2E">
        <w:t>vi)    Malignant melanoma (32% greater risk)</w:t>
      </w:r>
    </w:p>
    <w:p w14:paraId="67FD1AAA" w14:textId="77777777" w:rsidR="007C0C79" w:rsidRPr="00A72C2E" w:rsidRDefault="007C0C79" w:rsidP="009D664B">
      <w:pPr>
        <w:pStyle w:val="NoSpacing"/>
        <w:ind w:left="1440"/>
        <w:jc w:val="both"/>
      </w:pPr>
      <w:r w:rsidRPr="00A72C2E">
        <w:t>vii)   Brain cancer (32% greater risk)</w:t>
      </w:r>
    </w:p>
    <w:p w14:paraId="73F4CBE3" w14:textId="77777777" w:rsidR="007C0C79" w:rsidRPr="00A72C2E" w:rsidRDefault="007C0C79" w:rsidP="009D664B">
      <w:pPr>
        <w:pStyle w:val="NoSpacing"/>
        <w:ind w:left="1440"/>
        <w:jc w:val="both"/>
      </w:pPr>
      <w:r w:rsidRPr="00A72C2E">
        <w:t>viii)  Rectum (29% greater risk</w:t>
      </w:r>
    </w:p>
    <w:p w14:paraId="113EC565" w14:textId="77777777" w:rsidR="007C0C79" w:rsidRPr="00A72C2E" w:rsidRDefault="007C0C79" w:rsidP="009D664B">
      <w:pPr>
        <w:pStyle w:val="NoSpacing"/>
        <w:ind w:left="1440"/>
        <w:jc w:val="both"/>
      </w:pPr>
      <w:r w:rsidRPr="00A72C2E">
        <w:t>ix)    Stomach (22% greater risk)</w:t>
      </w:r>
    </w:p>
    <w:p w14:paraId="302765F8" w14:textId="77777777" w:rsidR="007C0C79" w:rsidRPr="00A72C2E" w:rsidRDefault="007C0C79" w:rsidP="009D664B">
      <w:pPr>
        <w:pStyle w:val="NoSpacing"/>
        <w:ind w:left="1440"/>
        <w:jc w:val="both"/>
      </w:pPr>
      <w:r w:rsidRPr="00A72C2E">
        <w:t>x)     Colon cancer (21% greater risk)</w:t>
      </w:r>
    </w:p>
    <w:p w14:paraId="727FB05C" w14:textId="77777777" w:rsidR="009D664B" w:rsidRDefault="009D664B" w:rsidP="009D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279DAE63" w14:textId="77777777" w:rsidR="009D664B" w:rsidRDefault="009D664B" w:rsidP="009D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737D445" w14:textId="77777777" w:rsidR="009D664B" w:rsidRPr="00A72C2E" w:rsidRDefault="009D664B" w:rsidP="009D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A72C2E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LeMasters GK, Genaidy AM, Succop P, Deddens J, Sobeih T, Barriera-Viruet H, et al. Cancer risk a</w:t>
      </w:r>
      <w:r w:rsidR="00A72C2E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mong firefighters: a review and </w:t>
      </w:r>
      <w:r w:rsidRPr="00A72C2E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meta-analysis of 32 studies. J</w:t>
      </w:r>
      <w:proofErr w:type="spellStart"/>
      <w:r w:rsidRPr="00A72C2E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Occup</w:t>
      </w:r>
      <w:proofErr w:type="spellEnd"/>
      <w:r w:rsidRPr="00A72C2E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Environ Med.</w:t>
      </w:r>
      <w:r w:rsidRPr="00A72C2E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. 2006 Nov;48(11):1189–202.</w:t>
      </w:r>
    </w:p>
    <w:p w14:paraId="63D73FC5" w14:textId="77777777" w:rsidR="009D664B" w:rsidRDefault="009D664B" w:rsidP="009D664B">
      <w:pPr>
        <w:pStyle w:val="NoSpacing"/>
        <w:jc w:val="both"/>
      </w:pPr>
    </w:p>
    <w:p w14:paraId="53B64733" w14:textId="77777777" w:rsidR="007C0C79" w:rsidRDefault="007C0C79" w:rsidP="009D664B">
      <w:pPr>
        <w:pStyle w:val="NoSpacing"/>
        <w:ind w:left="1440"/>
        <w:jc w:val="both"/>
      </w:pPr>
    </w:p>
    <w:p w14:paraId="12D6592E" w14:textId="77777777" w:rsidR="007C0C79" w:rsidRDefault="007C0C79" w:rsidP="009D664B">
      <w:pPr>
        <w:pStyle w:val="NoSpacing"/>
        <w:jc w:val="center"/>
        <w:rPr>
          <w:b/>
          <w:sz w:val="24"/>
          <w:szCs w:val="24"/>
          <w:u w:val="single"/>
        </w:rPr>
      </w:pPr>
      <w:r w:rsidRPr="00827A60">
        <w:rPr>
          <w:b/>
          <w:sz w:val="24"/>
          <w:szCs w:val="24"/>
          <w:u w:val="single"/>
        </w:rPr>
        <w:t>The NIOSH Study</w:t>
      </w:r>
    </w:p>
    <w:p w14:paraId="4427F188" w14:textId="77777777" w:rsidR="007C0C79" w:rsidRDefault="007C0C79" w:rsidP="009D664B">
      <w:pPr>
        <w:pStyle w:val="NoSpacing"/>
        <w:ind w:left="735"/>
        <w:jc w:val="both"/>
      </w:pPr>
    </w:p>
    <w:p w14:paraId="4B69D49C" w14:textId="77777777" w:rsidR="007C0C79" w:rsidRDefault="007C0C79" w:rsidP="009D664B">
      <w:pPr>
        <w:pStyle w:val="NoSpacing"/>
        <w:jc w:val="both"/>
      </w:pPr>
      <w:r>
        <w:t>The NIOSH study examined cancer risks in 29,993 career fire fighte</w:t>
      </w:r>
      <w:r w:rsidR="00FA544F">
        <w:t>rs from three large U.S. cities: San Francisco, Chicago, and Philadelphia.</w:t>
      </w:r>
    </w:p>
    <w:p w14:paraId="360E3539" w14:textId="77777777" w:rsidR="007C0C79" w:rsidRDefault="007C0C79" w:rsidP="009D664B">
      <w:pPr>
        <w:pStyle w:val="NoSpacing"/>
        <w:ind w:left="750"/>
        <w:jc w:val="both"/>
      </w:pPr>
    </w:p>
    <w:p w14:paraId="5A1C894C" w14:textId="77777777" w:rsidR="007C0C79" w:rsidRDefault="007C0C79" w:rsidP="009D664B">
      <w:pPr>
        <w:pStyle w:val="NoSpacing"/>
        <w:jc w:val="both"/>
      </w:pPr>
      <w:r>
        <w:t>The study found that fire fighters have a 14% increased risk of dying from cancer compared to the general population</w:t>
      </w:r>
    </w:p>
    <w:p w14:paraId="13CC0E4A" w14:textId="77777777" w:rsidR="00FA544F" w:rsidRDefault="00FA544F" w:rsidP="009D664B">
      <w:pPr>
        <w:pStyle w:val="NoSpacing"/>
        <w:jc w:val="both"/>
      </w:pPr>
    </w:p>
    <w:p w14:paraId="164CF305" w14:textId="77777777" w:rsidR="007C0C79" w:rsidRDefault="007C0C79" w:rsidP="009D664B">
      <w:pPr>
        <w:pStyle w:val="NoSpacing"/>
        <w:jc w:val="both"/>
      </w:pPr>
      <w:r>
        <w:t>The study also found that fire fighters have a statistically significant increased risk of dying from seven different types of cancer compared to the general population:</w:t>
      </w:r>
    </w:p>
    <w:p w14:paraId="2113BAE5" w14:textId="77777777" w:rsidR="007C0C79" w:rsidRPr="009D664B" w:rsidRDefault="007C0C79" w:rsidP="009D664B">
      <w:pPr>
        <w:pStyle w:val="NoSpacing"/>
        <w:ind w:left="750"/>
        <w:jc w:val="both"/>
      </w:pPr>
    </w:p>
    <w:p w14:paraId="0CF59FE3" w14:textId="77777777" w:rsidR="007C0C79" w:rsidRPr="009D664B" w:rsidRDefault="007C0C79" w:rsidP="009D664B">
      <w:pPr>
        <w:pStyle w:val="NoSpacing"/>
        <w:ind w:left="1440"/>
        <w:jc w:val="both"/>
      </w:pPr>
      <w:proofErr w:type="spellStart"/>
      <w:r w:rsidRPr="009D664B">
        <w:t>i</w:t>
      </w:r>
      <w:proofErr w:type="spellEnd"/>
      <w:r w:rsidRPr="009D664B">
        <w:t>)       Mesothelioma (100% increase)</w:t>
      </w:r>
    </w:p>
    <w:p w14:paraId="46037FE3" w14:textId="77777777" w:rsidR="007C0C79" w:rsidRPr="009D664B" w:rsidRDefault="007C0C79" w:rsidP="009D664B">
      <w:pPr>
        <w:pStyle w:val="NoSpacing"/>
        <w:ind w:left="1440"/>
        <w:jc w:val="both"/>
      </w:pPr>
      <w:r w:rsidRPr="009D664B">
        <w:t>ii)      Rectum (45% increase)</w:t>
      </w:r>
    </w:p>
    <w:p w14:paraId="0F4DF8B1" w14:textId="77777777" w:rsidR="007C0C79" w:rsidRPr="009D664B" w:rsidRDefault="007C0C79" w:rsidP="009D664B">
      <w:pPr>
        <w:pStyle w:val="NoSpacing"/>
        <w:ind w:left="1440"/>
        <w:jc w:val="both"/>
      </w:pPr>
      <w:r w:rsidRPr="009D664B">
        <w:t>iii)     Buccal/pharynx (40% increase)</w:t>
      </w:r>
    </w:p>
    <w:p w14:paraId="3D4A4DE1" w14:textId="77777777" w:rsidR="007C0C79" w:rsidRPr="009D664B" w:rsidRDefault="007C0C79" w:rsidP="009D664B">
      <w:pPr>
        <w:pStyle w:val="NoSpacing"/>
        <w:ind w:left="1440"/>
        <w:jc w:val="both"/>
      </w:pPr>
      <w:r w:rsidRPr="009D664B">
        <w:t>iv)     Esophagus (39% increase)</w:t>
      </w:r>
    </w:p>
    <w:p w14:paraId="669A97B0" w14:textId="77777777" w:rsidR="007C0C79" w:rsidRPr="009D664B" w:rsidRDefault="007C0C79" w:rsidP="009D664B">
      <w:pPr>
        <w:pStyle w:val="NoSpacing"/>
        <w:ind w:left="1440"/>
        <w:jc w:val="both"/>
      </w:pPr>
      <w:r w:rsidRPr="009D664B">
        <w:t>v)      Large intestine (31% increase)</w:t>
      </w:r>
    </w:p>
    <w:p w14:paraId="53BA2ACE" w14:textId="77777777" w:rsidR="007C0C79" w:rsidRPr="009D664B" w:rsidRDefault="007C0C79" w:rsidP="009D664B">
      <w:pPr>
        <w:pStyle w:val="NoSpacing"/>
        <w:ind w:left="1440"/>
        <w:jc w:val="both"/>
      </w:pPr>
      <w:r w:rsidRPr="009D664B">
        <w:t>vi)     Kidney (29% increase)</w:t>
      </w:r>
    </w:p>
    <w:p w14:paraId="280901F2" w14:textId="77777777" w:rsidR="007C0C79" w:rsidRPr="009D664B" w:rsidRDefault="007C0C79" w:rsidP="009D664B">
      <w:pPr>
        <w:pStyle w:val="NoSpacing"/>
        <w:ind w:left="1440"/>
        <w:jc w:val="both"/>
      </w:pPr>
      <w:r w:rsidRPr="009D664B">
        <w:t>vii)    Lung (10% increase)</w:t>
      </w:r>
    </w:p>
    <w:p w14:paraId="7C9C63F9" w14:textId="77777777" w:rsidR="007C0C79" w:rsidRDefault="007C0C79" w:rsidP="009D664B">
      <w:pPr>
        <w:pStyle w:val="NoSpacing"/>
        <w:ind w:left="1440"/>
        <w:jc w:val="both"/>
      </w:pPr>
    </w:p>
    <w:p w14:paraId="16B4371A" w14:textId="77777777" w:rsidR="007C0C79" w:rsidRDefault="007C0C79" w:rsidP="009D664B">
      <w:pPr>
        <w:pStyle w:val="NoSpacing"/>
        <w:jc w:val="both"/>
      </w:pPr>
      <w:r>
        <w:t>This study also found excess bladder and prostate cancer incidence among fire fighters less than 65 years of age. The prostate cancer excess is limited to fire fighters 45 – 59 years old. These findings are consistent with the third study we will discuss, the Nordic study, and the early onset of these cancers suggests an association with firefighting.</w:t>
      </w:r>
    </w:p>
    <w:p w14:paraId="1AB2ACCD" w14:textId="77777777" w:rsidR="007C0C79" w:rsidRDefault="007C0C79" w:rsidP="009D664B">
      <w:pPr>
        <w:pStyle w:val="NoSpacing"/>
        <w:ind w:left="750"/>
        <w:jc w:val="both"/>
      </w:pPr>
    </w:p>
    <w:p w14:paraId="539BEB78" w14:textId="77777777" w:rsidR="007C0C79" w:rsidRDefault="007C0C79" w:rsidP="009D664B">
      <w:pPr>
        <w:pStyle w:val="NoSpacing"/>
      </w:pPr>
      <w:r>
        <w:t xml:space="preserve">The NIOSH study </w:t>
      </w:r>
      <w:r w:rsidR="009D664B">
        <w:t>has</w:t>
      </w:r>
      <w:r>
        <w:t xml:space="preserve"> several strengths:</w:t>
      </w:r>
    </w:p>
    <w:p w14:paraId="1FA540E0" w14:textId="77777777" w:rsidR="007C0C79" w:rsidRDefault="007C0C79" w:rsidP="009D664B">
      <w:pPr>
        <w:pStyle w:val="NoSpacing"/>
        <w:jc w:val="both"/>
      </w:pPr>
    </w:p>
    <w:p w14:paraId="21B68288" w14:textId="77777777" w:rsidR="007C0C79" w:rsidRPr="00A72C2E" w:rsidRDefault="007C0C79" w:rsidP="00A72C2E">
      <w:pPr>
        <w:pStyle w:val="NoSpacing"/>
        <w:ind w:left="1440"/>
        <w:jc w:val="both"/>
      </w:pPr>
      <w:proofErr w:type="spellStart"/>
      <w:r w:rsidRPr="00A72C2E">
        <w:t>i</w:t>
      </w:r>
      <w:proofErr w:type="spellEnd"/>
      <w:r w:rsidRPr="00A72C2E">
        <w:t>)         It includes a large study population. This was a pooled</w:t>
      </w:r>
      <w:r w:rsidR="009D664B" w:rsidRPr="00A72C2E">
        <w:t xml:space="preserve"> analysis of 30,000 career fire </w:t>
      </w:r>
      <w:r w:rsidRPr="00A72C2E">
        <w:t>fighters from three different geographically diverse cities.</w:t>
      </w:r>
    </w:p>
    <w:p w14:paraId="71BA54E0" w14:textId="77777777" w:rsidR="007C0C79" w:rsidRPr="00A72C2E" w:rsidRDefault="007C0C79" w:rsidP="009D664B">
      <w:pPr>
        <w:pStyle w:val="NoSpacing"/>
        <w:ind w:left="1440"/>
        <w:jc w:val="both"/>
      </w:pPr>
      <w:r w:rsidRPr="00A72C2E">
        <w:t>ii)       It covered a long study period. Data was collected from 1950 through 2009.</w:t>
      </w:r>
    </w:p>
    <w:p w14:paraId="1456FB6E" w14:textId="77777777" w:rsidR="0033263D" w:rsidRDefault="0033263D" w:rsidP="009D664B">
      <w:pPr>
        <w:pStyle w:val="NoSpacing"/>
        <w:ind w:left="1440"/>
        <w:jc w:val="both"/>
      </w:pPr>
    </w:p>
    <w:p w14:paraId="67F86DB8" w14:textId="77777777" w:rsidR="009D664B" w:rsidRPr="009D664B" w:rsidRDefault="009D664B" w:rsidP="009D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9D664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Daniels RD, </w:t>
      </w:r>
      <w:proofErr w:type="spellStart"/>
      <w:r w:rsidRPr="009D664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Kubale</w:t>
      </w:r>
      <w:proofErr w:type="spellEnd"/>
      <w:r w:rsidRPr="009D664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TL, </w:t>
      </w:r>
      <w:proofErr w:type="spellStart"/>
      <w:r w:rsidRPr="009D664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Yiin</w:t>
      </w:r>
      <w:proofErr w:type="spellEnd"/>
      <w:r w:rsidRPr="009D664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JH, et al. Mortality and cancer incidence in a pool cohort of US firefighters from San Francisco, Chicago, and Philadelphia (1950-2009). </w:t>
      </w:r>
      <w:proofErr w:type="spellStart"/>
      <w:r w:rsidRPr="009D664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Occup</w:t>
      </w:r>
      <w:proofErr w:type="spellEnd"/>
      <w:r w:rsidRPr="009D664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Environ Med. Published Online First: [14 Oct 2013] doi:10.1136/oemed-2013-101662</w:t>
      </w:r>
    </w:p>
    <w:p w14:paraId="409625FA" w14:textId="77777777" w:rsidR="007C0C79" w:rsidRDefault="007C0C79" w:rsidP="009D664B">
      <w:pPr>
        <w:pStyle w:val="NoSpacing"/>
        <w:jc w:val="both"/>
      </w:pPr>
    </w:p>
    <w:p w14:paraId="5B3BC481" w14:textId="77777777" w:rsidR="007C0C79" w:rsidRDefault="007C0C79" w:rsidP="009D664B">
      <w:pPr>
        <w:pStyle w:val="NoSpacing"/>
        <w:jc w:val="both"/>
      </w:pPr>
    </w:p>
    <w:p w14:paraId="1EEE7D28" w14:textId="77777777" w:rsidR="007C0C79" w:rsidRDefault="007C0C79" w:rsidP="009D664B">
      <w:pPr>
        <w:pStyle w:val="NoSpacing"/>
        <w:jc w:val="center"/>
        <w:rPr>
          <w:b/>
          <w:sz w:val="24"/>
          <w:szCs w:val="24"/>
          <w:u w:val="single"/>
        </w:rPr>
      </w:pPr>
      <w:r w:rsidRPr="00827A60">
        <w:rPr>
          <w:b/>
          <w:sz w:val="24"/>
          <w:szCs w:val="24"/>
          <w:u w:val="single"/>
        </w:rPr>
        <w:t>The Nord</w:t>
      </w:r>
      <w:r>
        <w:rPr>
          <w:b/>
          <w:sz w:val="24"/>
          <w:szCs w:val="24"/>
          <w:u w:val="single"/>
        </w:rPr>
        <w:t>ic S</w:t>
      </w:r>
      <w:r w:rsidRPr="00827A60">
        <w:rPr>
          <w:b/>
          <w:sz w:val="24"/>
          <w:szCs w:val="24"/>
          <w:u w:val="single"/>
        </w:rPr>
        <w:t>tudy</w:t>
      </w:r>
    </w:p>
    <w:p w14:paraId="3E441769" w14:textId="77777777" w:rsidR="007C0C79" w:rsidRDefault="007C0C79" w:rsidP="009D664B">
      <w:pPr>
        <w:pStyle w:val="NoSpacing"/>
        <w:ind w:left="735"/>
        <w:jc w:val="both"/>
      </w:pPr>
    </w:p>
    <w:p w14:paraId="5542F39B" w14:textId="77777777" w:rsidR="007C0C79" w:rsidRDefault="007C0C79" w:rsidP="009D664B">
      <w:pPr>
        <w:pStyle w:val="NoSpacing"/>
        <w:jc w:val="both"/>
      </w:pPr>
      <w:r>
        <w:t>The Nordic study, the third key study, studied the likelihood of cancer risk in a cohort of 16,422 fire fighters from five Nordic countries. Cancer incidence was assessed by linking national cancer registries to census data on occupations from 1961 – 2005.</w:t>
      </w:r>
    </w:p>
    <w:p w14:paraId="048860B2" w14:textId="77777777" w:rsidR="007C0C79" w:rsidRDefault="007C0C79" w:rsidP="009D664B">
      <w:pPr>
        <w:pStyle w:val="NoSpacing"/>
        <w:ind w:left="750"/>
        <w:jc w:val="both"/>
      </w:pPr>
    </w:p>
    <w:p w14:paraId="7EF248E7" w14:textId="77777777" w:rsidR="007C0C79" w:rsidRDefault="007C0C79" w:rsidP="009D664B">
      <w:pPr>
        <w:pStyle w:val="NoSpacing"/>
        <w:jc w:val="both"/>
      </w:pPr>
      <w:r>
        <w:t xml:space="preserve">The study found an increased risk for all cancers combined in fire fighters similar to the NIOSH study.  </w:t>
      </w:r>
    </w:p>
    <w:p w14:paraId="2FE3C79F" w14:textId="77777777" w:rsidR="00FA544F" w:rsidRDefault="00FA544F" w:rsidP="009D664B">
      <w:pPr>
        <w:pStyle w:val="NoSpacing"/>
        <w:jc w:val="both"/>
      </w:pPr>
    </w:p>
    <w:p w14:paraId="506DE26C" w14:textId="77777777" w:rsidR="007C0C79" w:rsidRDefault="007C0C79" w:rsidP="009D664B">
      <w:pPr>
        <w:pStyle w:val="NoSpacing"/>
        <w:jc w:val="both"/>
      </w:pPr>
      <w:r>
        <w:t>It also found statistically significant increased risk for developing the following cancers:</w:t>
      </w:r>
    </w:p>
    <w:p w14:paraId="229423E6" w14:textId="77777777" w:rsidR="007C0C79" w:rsidRPr="00A72C2E" w:rsidRDefault="007C0C79" w:rsidP="009D664B">
      <w:pPr>
        <w:pStyle w:val="NoSpacing"/>
        <w:ind w:left="2160"/>
        <w:jc w:val="both"/>
      </w:pPr>
    </w:p>
    <w:p w14:paraId="28320027" w14:textId="77777777" w:rsidR="007C0C79" w:rsidRPr="00A72C2E" w:rsidRDefault="007C0C79" w:rsidP="009D664B">
      <w:pPr>
        <w:pStyle w:val="NoSpacing"/>
        <w:ind w:left="1410"/>
        <w:jc w:val="both"/>
      </w:pPr>
      <w:proofErr w:type="spellStart"/>
      <w:r w:rsidRPr="00A72C2E">
        <w:t>i</w:t>
      </w:r>
      <w:proofErr w:type="spellEnd"/>
      <w:r w:rsidRPr="00A72C2E">
        <w:t>)       </w:t>
      </w:r>
      <w:r w:rsidR="00A72C2E">
        <w:t xml:space="preserve"> </w:t>
      </w:r>
      <w:r w:rsidRPr="00A72C2E">
        <w:t>Prostate cancer (13% increase)</w:t>
      </w:r>
    </w:p>
    <w:p w14:paraId="213CAA97" w14:textId="77777777" w:rsidR="007C0C79" w:rsidRPr="00A72C2E" w:rsidRDefault="007C0C79" w:rsidP="009D664B">
      <w:pPr>
        <w:pStyle w:val="NoSpacing"/>
        <w:ind w:left="1410"/>
        <w:jc w:val="both"/>
      </w:pPr>
      <w:r w:rsidRPr="00A72C2E">
        <w:t xml:space="preserve">         </w:t>
      </w:r>
      <w:r w:rsidR="00A72C2E">
        <w:t xml:space="preserve"> </w:t>
      </w:r>
      <w:r w:rsidRPr="00A72C2E">
        <w:t>The highest risk was found among fire fighters 30 – 49 years old: (159%   increased risk)</w:t>
      </w:r>
    </w:p>
    <w:p w14:paraId="2F693534" w14:textId="77777777" w:rsidR="007C0C79" w:rsidRPr="00A72C2E" w:rsidRDefault="007C0C79" w:rsidP="009D664B">
      <w:pPr>
        <w:pStyle w:val="NoSpacing"/>
        <w:ind w:left="1410"/>
        <w:jc w:val="both"/>
      </w:pPr>
      <w:r w:rsidRPr="00A72C2E">
        <w:t>ii)       Malignant melanoma (25% increase)</w:t>
      </w:r>
    </w:p>
    <w:p w14:paraId="722AD744" w14:textId="77777777" w:rsidR="007C0C79" w:rsidRPr="00A72C2E" w:rsidRDefault="007C0C79" w:rsidP="009D664B">
      <w:pPr>
        <w:pStyle w:val="NoSpacing"/>
        <w:ind w:left="1410"/>
        <w:jc w:val="both"/>
      </w:pPr>
      <w:r w:rsidRPr="00A72C2E">
        <w:t>iii)      Non-melanoma skin cancer (33% increase)</w:t>
      </w:r>
    </w:p>
    <w:p w14:paraId="70914190" w14:textId="77777777" w:rsidR="007C0C79" w:rsidRPr="00A72C2E" w:rsidRDefault="007C0C79" w:rsidP="009D664B">
      <w:pPr>
        <w:pStyle w:val="NoSpacing"/>
        <w:ind w:left="1410"/>
        <w:jc w:val="both"/>
      </w:pPr>
      <w:r w:rsidRPr="00A72C2E">
        <w:t>iv)    </w:t>
      </w:r>
      <w:r w:rsidR="009D664B" w:rsidRPr="00A72C2E">
        <w:t xml:space="preserve"> </w:t>
      </w:r>
      <w:r w:rsidRPr="00A72C2E">
        <w:t xml:space="preserve"> Mesothelioma in fire fighters over 70 years of age (159% increase)</w:t>
      </w:r>
    </w:p>
    <w:p w14:paraId="0F8D26E1" w14:textId="77777777" w:rsidR="00557545" w:rsidRPr="00A72C2E" w:rsidRDefault="007C0C79" w:rsidP="009D664B">
      <w:pPr>
        <w:pStyle w:val="NoSpacing"/>
        <w:ind w:left="1410"/>
        <w:jc w:val="both"/>
      </w:pPr>
      <w:r w:rsidRPr="00A72C2E">
        <w:t>v)       Lung adenocarcinoma (29% increased risk)</w:t>
      </w:r>
    </w:p>
    <w:p w14:paraId="35193911" w14:textId="77777777" w:rsidR="009D664B" w:rsidRDefault="009D664B" w:rsidP="009D664B">
      <w:pPr>
        <w:pStyle w:val="NoSpacing"/>
        <w:jc w:val="both"/>
      </w:pPr>
    </w:p>
    <w:p w14:paraId="23AF04EA" w14:textId="77777777" w:rsidR="009D664B" w:rsidRPr="00A72C2E" w:rsidRDefault="009D664B" w:rsidP="00A72C2E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r w:rsidRPr="009D664B">
        <w:rPr>
          <w:rFonts w:ascii="Times New Roman" w:hAnsi="Times New Roman" w:cs="Times New Roman"/>
          <w:i/>
          <w:color w:val="000000"/>
          <w:sz w:val="20"/>
          <w:szCs w:val="20"/>
        </w:rPr>
        <w:t>Pukkala</w:t>
      </w:r>
      <w:proofErr w:type="spellEnd"/>
      <w:r w:rsidRPr="009D664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E, et al. (2014). “Cancer Incidence among firefighters: 45 years of follow-up in five Nordic countries </w:t>
      </w:r>
      <w:proofErr w:type="spellStart"/>
      <w:r w:rsidRPr="009D664B">
        <w:rPr>
          <w:i/>
        </w:rPr>
        <w:t>J</w:t>
      </w:r>
      <w:r w:rsidRPr="009D664B">
        <w:rPr>
          <w:rFonts w:ascii="Times New Roman" w:hAnsi="Times New Roman" w:cs="Times New Roman"/>
          <w:i/>
          <w:sz w:val="20"/>
          <w:szCs w:val="20"/>
        </w:rPr>
        <w:t>Pccup</w:t>
      </w:r>
      <w:proofErr w:type="spellEnd"/>
      <w:r w:rsidRPr="009D664B">
        <w:rPr>
          <w:rFonts w:ascii="Times New Roman" w:hAnsi="Times New Roman" w:cs="Times New Roman"/>
          <w:i/>
          <w:sz w:val="20"/>
          <w:szCs w:val="20"/>
        </w:rPr>
        <w:t xml:space="preserve"> Environ Med 71:398-404.</w:t>
      </w:r>
    </w:p>
    <w:sectPr w:rsidR="009D664B" w:rsidRPr="00A72C2E" w:rsidSect="005575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202A4" w14:textId="77777777" w:rsidR="009F57E2" w:rsidRDefault="009F57E2" w:rsidP="00FA544F">
      <w:pPr>
        <w:spacing w:after="0" w:line="240" w:lineRule="auto"/>
      </w:pPr>
      <w:r>
        <w:separator/>
      </w:r>
    </w:p>
  </w:endnote>
  <w:endnote w:type="continuationSeparator" w:id="0">
    <w:p w14:paraId="106E25AD" w14:textId="77777777" w:rsidR="009F57E2" w:rsidRDefault="009F57E2" w:rsidP="00F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EE34E" w14:textId="77777777" w:rsidR="009F57E2" w:rsidRDefault="009F57E2" w:rsidP="00FA544F">
      <w:pPr>
        <w:spacing w:after="0" w:line="240" w:lineRule="auto"/>
      </w:pPr>
      <w:r>
        <w:separator/>
      </w:r>
    </w:p>
  </w:footnote>
  <w:footnote w:type="continuationSeparator" w:id="0">
    <w:p w14:paraId="4D5872C4" w14:textId="77777777" w:rsidR="009F57E2" w:rsidRDefault="009F57E2" w:rsidP="00FA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34F"/>
    <w:multiLevelType w:val="hybridMultilevel"/>
    <w:tmpl w:val="CC94F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1458"/>
    <w:multiLevelType w:val="hybridMultilevel"/>
    <w:tmpl w:val="73C8601E"/>
    <w:lvl w:ilvl="0" w:tplc="2F507EA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3BC1"/>
    <w:multiLevelType w:val="hybridMultilevel"/>
    <w:tmpl w:val="2A5A4CE4"/>
    <w:lvl w:ilvl="0" w:tplc="C23AA5E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696D"/>
    <w:multiLevelType w:val="hybridMultilevel"/>
    <w:tmpl w:val="13BC8A40"/>
    <w:lvl w:ilvl="0" w:tplc="948404C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61E2A"/>
    <w:multiLevelType w:val="hybridMultilevel"/>
    <w:tmpl w:val="B608C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C77D9"/>
    <w:multiLevelType w:val="hybridMultilevel"/>
    <w:tmpl w:val="E904EFCC"/>
    <w:lvl w:ilvl="0" w:tplc="321E2E4E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79"/>
    <w:rsid w:val="0000347A"/>
    <w:rsid w:val="00034CAE"/>
    <w:rsid w:val="00037699"/>
    <w:rsid w:val="00067B97"/>
    <w:rsid w:val="00072CAA"/>
    <w:rsid w:val="000E2E59"/>
    <w:rsid w:val="000F736A"/>
    <w:rsid w:val="0012430E"/>
    <w:rsid w:val="00125167"/>
    <w:rsid w:val="00155304"/>
    <w:rsid w:val="001679D4"/>
    <w:rsid w:val="00170002"/>
    <w:rsid w:val="0017433E"/>
    <w:rsid w:val="00176186"/>
    <w:rsid w:val="00193AE3"/>
    <w:rsid w:val="001C6AB0"/>
    <w:rsid w:val="001D0DC2"/>
    <w:rsid w:val="001D1347"/>
    <w:rsid w:val="001D5A18"/>
    <w:rsid w:val="001F1ADB"/>
    <w:rsid w:val="001F5AF9"/>
    <w:rsid w:val="0021009B"/>
    <w:rsid w:val="00225C35"/>
    <w:rsid w:val="00243654"/>
    <w:rsid w:val="00243F52"/>
    <w:rsid w:val="00246D57"/>
    <w:rsid w:val="00253A6D"/>
    <w:rsid w:val="002604D1"/>
    <w:rsid w:val="00262CA1"/>
    <w:rsid w:val="00274AB2"/>
    <w:rsid w:val="00285FC5"/>
    <w:rsid w:val="00296AF9"/>
    <w:rsid w:val="002A5534"/>
    <w:rsid w:val="002C2E2F"/>
    <w:rsid w:val="002D4165"/>
    <w:rsid w:val="002D4CB6"/>
    <w:rsid w:val="002D549E"/>
    <w:rsid w:val="00311BFF"/>
    <w:rsid w:val="00312E95"/>
    <w:rsid w:val="0031336B"/>
    <w:rsid w:val="00313468"/>
    <w:rsid w:val="0033263D"/>
    <w:rsid w:val="00350362"/>
    <w:rsid w:val="00352DE0"/>
    <w:rsid w:val="003531E5"/>
    <w:rsid w:val="00354A95"/>
    <w:rsid w:val="003567F3"/>
    <w:rsid w:val="00365851"/>
    <w:rsid w:val="00394D9A"/>
    <w:rsid w:val="00396904"/>
    <w:rsid w:val="003B2ABF"/>
    <w:rsid w:val="003F2DAD"/>
    <w:rsid w:val="00430A32"/>
    <w:rsid w:val="0044397F"/>
    <w:rsid w:val="00444FAC"/>
    <w:rsid w:val="00445E79"/>
    <w:rsid w:val="00466A21"/>
    <w:rsid w:val="004736F3"/>
    <w:rsid w:val="004829CE"/>
    <w:rsid w:val="004A1277"/>
    <w:rsid w:val="004A6238"/>
    <w:rsid w:val="004F5559"/>
    <w:rsid w:val="0051289E"/>
    <w:rsid w:val="005178CA"/>
    <w:rsid w:val="005202E8"/>
    <w:rsid w:val="005206A6"/>
    <w:rsid w:val="00524B4E"/>
    <w:rsid w:val="00535A47"/>
    <w:rsid w:val="0053666C"/>
    <w:rsid w:val="005407F0"/>
    <w:rsid w:val="005439DE"/>
    <w:rsid w:val="005561E0"/>
    <w:rsid w:val="00557545"/>
    <w:rsid w:val="005617FD"/>
    <w:rsid w:val="00566C41"/>
    <w:rsid w:val="005A6A3B"/>
    <w:rsid w:val="005B0079"/>
    <w:rsid w:val="005D0096"/>
    <w:rsid w:val="005D4A07"/>
    <w:rsid w:val="005F04D9"/>
    <w:rsid w:val="005F5515"/>
    <w:rsid w:val="00603180"/>
    <w:rsid w:val="006070FB"/>
    <w:rsid w:val="00623C0F"/>
    <w:rsid w:val="00627B15"/>
    <w:rsid w:val="00634247"/>
    <w:rsid w:val="006409C8"/>
    <w:rsid w:val="006462A4"/>
    <w:rsid w:val="0065255E"/>
    <w:rsid w:val="00652EAE"/>
    <w:rsid w:val="00673919"/>
    <w:rsid w:val="006A2FD4"/>
    <w:rsid w:val="006A6943"/>
    <w:rsid w:val="006B04E1"/>
    <w:rsid w:val="006B75C8"/>
    <w:rsid w:val="006C4F32"/>
    <w:rsid w:val="006E19C6"/>
    <w:rsid w:val="006E71FD"/>
    <w:rsid w:val="006F2D64"/>
    <w:rsid w:val="006F3F83"/>
    <w:rsid w:val="006F44AA"/>
    <w:rsid w:val="0070564C"/>
    <w:rsid w:val="00705DDE"/>
    <w:rsid w:val="00720EFE"/>
    <w:rsid w:val="007748E5"/>
    <w:rsid w:val="007756B0"/>
    <w:rsid w:val="007767CB"/>
    <w:rsid w:val="00777CB3"/>
    <w:rsid w:val="00786986"/>
    <w:rsid w:val="007951D7"/>
    <w:rsid w:val="007A4059"/>
    <w:rsid w:val="007B0209"/>
    <w:rsid w:val="007B21DC"/>
    <w:rsid w:val="007C0C79"/>
    <w:rsid w:val="007D280C"/>
    <w:rsid w:val="007D73B3"/>
    <w:rsid w:val="007F5A96"/>
    <w:rsid w:val="0081186F"/>
    <w:rsid w:val="008241C4"/>
    <w:rsid w:val="008556D8"/>
    <w:rsid w:val="0087656B"/>
    <w:rsid w:val="00894328"/>
    <w:rsid w:val="008959E1"/>
    <w:rsid w:val="008A00DA"/>
    <w:rsid w:val="008B4A35"/>
    <w:rsid w:val="008D754B"/>
    <w:rsid w:val="008E35C9"/>
    <w:rsid w:val="008E5298"/>
    <w:rsid w:val="008F484C"/>
    <w:rsid w:val="008F787D"/>
    <w:rsid w:val="009051B4"/>
    <w:rsid w:val="00921C0A"/>
    <w:rsid w:val="00921D5A"/>
    <w:rsid w:val="00926ECC"/>
    <w:rsid w:val="00935309"/>
    <w:rsid w:val="00937285"/>
    <w:rsid w:val="00941B3D"/>
    <w:rsid w:val="00952B7A"/>
    <w:rsid w:val="00956CD2"/>
    <w:rsid w:val="0097224A"/>
    <w:rsid w:val="009746AA"/>
    <w:rsid w:val="009A5953"/>
    <w:rsid w:val="009B4578"/>
    <w:rsid w:val="009C0F77"/>
    <w:rsid w:val="009C78B4"/>
    <w:rsid w:val="009D27A3"/>
    <w:rsid w:val="009D664B"/>
    <w:rsid w:val="009E66F8"/>
    <w:rsid w:val="009F57E2"/>
    <w:rsid w:val="00A07DAF"/>
    <w:rsid w:val="00A21593"/>
    <w:rsid w:val="00A2425D"/>
    <w:rsid w:val="00A40BB3"/>
    <w:rsid w:val="00A61ED2"/>
    <w:rsid w:val="00A726E0"/>
    <w:rsid w:val="00A72C2E"/>
    <w:rsid w:val="00A7320D"/>
    <w:rsid w:val="00A80CD9"/>
    <w:rsid w:val="00A97ABE"/>
    <w:rsid w:val="00AA1988"/>
    <w:rsid w:val="00AB369D"/>
    <w:rsid w:val="00AD3537"/>
    <w:rsid w:val="00AE3D3C"/>
    <w:rsid w:val="00B0100B"/>
    <w:rsid w:val="00B22A26"/>
    <w:rsid w:val="00B26B18"/>
    <w:rsid w:val="00B3133B"/>
    <w:rsid w:val="00B464A4"/>
    <w:rsid w:val="00B77751"/>
    <w:rsid w:val="00B80274"/>
    <w:rsid w:val="00B8195A"/>
    <w:rsid w:val="00B97D0C"/>
    <w:rsid w:val="00BB5223"/>
    <w:rsid w:val="00BC4570"/>
    <w:rsid w:val="00BD746B"/>
    <w:rsid w:val="00BE591E"/>
    <w:rsid w:val="00C11EFD"/>
    <w:rsid w:val="00C207A2"/>
    <w:rsid w:val="00C462A5"/>
    <w:rsid w:val="00C92A3F"/>
    <w:rsid w:val="00C947BF"/>
    <w:rsid w:val="00CB0E35"/>
    <w:rsid w:val="00CB3A41"/>
    <w:rsid w:val="00CC4C6F"/>
    <w:rsid w:val="00CE59EC"/>
    <w:rsid w:val="00CF7250"/>
    <w:rsid w:val="00D03821"/>
    <w:rsid w:val="00D047B4"/>
    <w:rsid w:val="00D13E87"/>
    <w:rsid w:val="00D20C07"/>
    <w:rsid w:val="00D62854"/>
    <w:rsid w:val="00D65118"/>
    <w:rsid w:val="00D746B4"/>
    <w:rsid w:val="00D968C9"/>
    <w:rsid w:val="00DA3769"/>
    <w:rsid w:val="00DA4671"/>
    <w:rsid w:val="00DD7774"/>
    <w:rsid w:val="00DE165D"/>
    <w:rsid w:val="00E02F95"/>
    <w:rsid w:val="00E128EF"/>
    <w:rsid w:val="00E13B17"/>
    <w:rsid w:val="00E23047"/>
    <w:rsid w:val="00E30D9C"/>
    <w:rsid w:val="00E35AF2"/>
    <w:rsid w:val="00E53639"/>
    <w:rsid w:val="00E61043"/>
    <w:rsid w:val="00E630AD"/>
    <w:rsid w:val="00E759EE"/>
    <w:rsid w:val="00E76CE9"/>
    <w:rsid w:val="00E855CC"/>
    <w:rsid w:val="00E9174C"/>
    <w:rsid w:val="00EA27C8"/>
    <w:rsid w:val="00EA2D26"/>
    <w:rsid w:val="00EA68FF"/>
    <w:rsid w:val="00EE0F44"/>
    <w:rsid w:val="00EF054D"/>
    <w:rsid w:val="00EF4FCC"/>
    <w:rsid w:val="00F16F88"/>
    <w:rsid w:val="00F1751B"/>
    <w:rsid w:val="00F309DC"/>
    <w:rsid w:val="00F4569C"/>
    <w:rsid w:val="00F56A11"/>
    <w:rsid w:val="00F73AD5"/>
    <w:rsid w:val="00F81DE5"/>
    <w:rsid w:val="00F94861"/>
    <w:rsid w:val="00F977DF"/>
    <w:rsid w:val="00FA40EB"/>
    <w:rsid w:val="00FA544F"/>
    <w:rsid w:val="00FB73D2"/>
    <w:rsid w:val="00FC2FD9"/>
    <w:rsid w:val="00FC4925"/>
    <w:rsid w:val="00FD42B9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4B2C"/>
  <w15:chartTrackingRefBased/>
  <w15:docId w15:val="{B823A7A0-2A94-4B62-B2C6-E31F9D55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0C79"/>
  </w:style>
  <w:style w:type="paragraph" w:styleId="ListParagraph">
    <w:name w:val="List Paragraph"/>
    <w:basedOn w:val="Normal"/>
    <w:link w:val="ListParagraphChar"/>
    <w:uiPriority w:val="34"/>
    <w:qFormat/>
    <w:rsid w:val="007C0C79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C0C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4F"/>
  </w:style>
  <w:style w:type="paragraph" w:styleId="Footer">
    <w:name w:val="footer"/>
    <w:basedOn w:val="Normal"/>
    <w:link w:val="FooterChar"/>
    <w:uiPriority w:val="99"/>
    <w:unhideWhenUsed/>
    <w:rsid w:val="00FA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3882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Petrick, Larry</dc:creator>
  <cp:keywords/>
  <dc:description/>
  <cp:lastModifiedBy>Yuen, Michelle</cp:lastModifiedBy>
  <cp:revision>3</cp:revision>
  <dcterms:created xsi:type="dcterms:W3CDTF">2017-01-26T15:23:00Z</dcterms:created>
  <dcterms:modified xsi:type="dcterms:W3CDTF">2020-02-28T19:19:00Z</dcterms:modified>
</cp:coreProperties>
</file>